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2"/>
        </w:numPr>
        <w:spacing w:before="240" w:after="120"/>
        <w:rPr/>
      </w:pPr>
      <w:r>
        <w:rPr/>
        <w:t>До 1 декабря жители Мордовии могут сменить страховщика пенсионных накоплений</w:t>
      </w:r>
    </w:p>
    <w:p>
      <w:pPr>
        <w:pStyle w:val="Style17"/>
        <w:rPr/>
      </w:pPr>
      <w:r>
        <w:rPr/>
        <w:t xml:space="preserve">   </w:t>
      </w:r>
      <w:r>
        <w:rPr/>
        <w:t>Жители Мордовии, у которых формируются пенсионные накопления, при желании имеют возможность до 1 декабря 2024 года поменять страховщика для управления этими средствами: перевести накопительную пенсию из Социального фонда России в негосударственный пенсионный фонд (НПФ) и обратно, или же поменять один НПФ на другой. С начала года в Мордовии таким правом воспользовались 1522 жителя Республики.</w:t>
      </w:r>
    </w:p>
    <w:p>
      <w:pPr>
        <w:pStyle w:val="Style17"/>
        <w:rPr/>
      </w:pPr>
      <w:r>
        <w:rPr/>
        <w:t xml:space="preserve">   </w:t>
      </w:r>
      <w:r>
        <w:rPr/>
        <w:t>Заявление о смене страховщика пенсионных накоплений можно подать в любой клиентской службе Отделения Социального фонда по Мордовии или через личный кабинет на портале Госуслуг при наличии усиленной квалифицированной электронной подписи. Если гражданин выберет в качестве страховщика НПФ, то сначала ему необходимо заключить с этим фондом договор об обязательном пенсионном страховании,  и только потом подавать заявление.</w:t>
      </w:r>
    </w:p>
    <w:p>
      <w:pPr>
        <w:pStyle w:val="Style17"/>
        <w:rPr/>
      </w:pPr>
      <w:r>
        <w:rPr/>
        <w:t xml:space="preserve">   </w:t>
      </w:r>
      <w:r>
        <w:rPr/>
        <w:t xml:space="preserve">«Менять страховщика можно ежегодно. Однако при переходе от одного страховщика к другому чаще одного раза в 5 лет накопления переводятся без учета инвестиционного дохода с даты фиксации последней пятилетки, а в случае отрицательного результата инвестирования возможно уменьшение средств пенсионных накоплений. При подаче заявления о досрочной смене страховщика человека обязательно информируют о возможных рисках», — рассказала руководитель клиентской службы в </w:t>
      </w:r>
      <w:r>
        <w:rPr/>
        <w:t>Старошайговском</w:t>
      </w:r>
      <w:r>
        <w:rPr/>
        <w:t xml:space="preserve"> районе  Отделени</w:t>
      </w:r>
      <w:r>
        <w:rPr/>
        <w:t>я</w:t>
      </w:r>
      <w:r>
        <w:rPr/>
        <w:t xml:space="preserve"> Социального фонда России по Республике Мордовия </w:t>
      </w:r>
      <w:r>
        <w:rPr/>
        <w:t>Мария Венчакова</w:t>
      </w:r>
      <w:r>
        <w:rPr/>
        <w:t>.</w:t>
      </w:r>
    </w:p>
    <w:p>
      <w:pPr>
        <w:pStyle w:val="Style17"/>
        <w:rPr/>
      </w:pPr>
      <w:r>
        <w:rPr/>
        <w:t xml:space="preserve">   </w:t>
      </w:r>
      <w:r>
        <w:rPr/>
        <w:t>В 2024 году поменять страховщика без потери инвестиционного дохода могут жители региона, которые начали формировать свои пенсионные накопления у текущего страховщика в 2015 и 2020 годах.</w:t>
      </w:r>
    </w:p>
    <w:p>
      <w:pPr>
        <w:pStyle w:val="Style17"/>
        <w:rPr/>
      </w:pPr>
      <w:r>
        <w:rPr/>
        <w:t xml:space="preserve">   </w:t>
      </w:r>
      <w:r>
        <w:rPr/>
        <w:t>Если жители Мордовии, подавшие в этом году заявление о переходе от одного страховщика к другому, по каким-то причинам изменили свое решение, то не позднее 31 декабря 2024 года имнужно подать уведомление о замене страховщика или об отказе от его смены. При отсутствии уведомления решение о переводе средств будет приниматься на основании ранее поданного заявления.</w:t>
      </w:r>
    </w:p>
    <w:p>
      <w:pPr>
        <w:pStyle w:val="Style17"/>
        <w:rPr/>
      </w:pPr>
      <w:r>
        <w:rPr/>
        <w:t xml:space="preserve">   </w:t>
      </w:r>
      <w:r>
        <w:rPr/>
        <w:t>Напоминаем, что средства пенсионных накоплений формируются:</w:t>
      </w:r>
    </w:p>
    <w:p>
      <w:pPr>
        <w:pStyle w:val="Style17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 работающих граждан 1967 г.р. и моложе, если работодатели в период с 2002 по 2013 годы уплачивали страховые взносы на финансирование накопительной пенсии; </w:t>
      </w:r>
    </w:p>
    <w:p>
      <w:pPr>
        <w:pStyle w:val="Style17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 мужчин 1953–1966 г.р. и женщин 1957–1966 г.р., если работодатели уплачивали страховые взносы на накопительную пенсию с 2002 по 2004 годы; </w:t>
      </w:r>
    </w:p>
    <w:p>
      <w:pPr>
        <w:pStyle w:val="Style17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 граждан, уплачивающих дополнительные страховые взносы на накопительную пенсию в рамках Программы государственного софинансирования пенсий; </w:t>
      </w:r>
    </w:p>
    <w:p>
      <w:pPr>
        <w:pStyle w:val="Style17"/>
        <w:numPr>
          <w:ilvl w:val="0"/>
          <w:numId w:val="3"/>
        </w:numPr>
        <w:tabs>
          <w:tab w:val="left" w:pos="0" w:leader="none"/>
        </w:tabs>
        <w:ind w:left="707" w:hanging="283"/>
        <w:rPr/>
      </w:pPr>
      <w:r>
        <w:rPr/>
        <w:t xml:space="preserve">у тех, кто направил средства материнского капитала на формирование накопительной пенсии. </w:t>
      </w:r>
    </w:p>
    <w:p>
      <w:pPr>
        <w:pStyle w:val="Style17"/>
        <w:rPr/>
      </w:pPr>
      <w:r>
        <w:rPr/>
        <w:t xml:space="preserve">   </w:t>
      </w:r>
      <w:r>
        <w:rPr/>
        <w:t>Узнать, какой страховщик (Социальный фонд России или НПФ) в настоящее время управляет вашими пенсионными накоплениями, можно в клиентской службе Отделения Социального фонда по Мордовии или в МФЦ. Также информацию можно получить онлайн, заказав справку (</w:t>
      </w:r>
      <w:r>
        <w:rPr>
          <w:rStyle w:val="Style15"/>
        </w:rPr>
        <w:t>выписку</w:t>
      </w:r>
      <w:r>
        <w:rPr/>
        <w:t>) о состоянии индивидуального лицевого счета, в которой содержатся сведения о текущем страховщике и указана сумма дохода от инвестирования средств пенсионных накоплений.</w:t>
      </w:r>
    </w:p>
    <w:p>
      <w:pPr>
        <w:pStyle w:val="Style17"/>
        <w:rPr/>
      </w:pPr>
      <w:r>
        <w:rPr/>
        <w:t> </w:t>
      </w:r>
    </w:p>
    <w:p>
      <w:pPr>
        <w:pStyle w:val="Style17"/>
        <w:rPr/>
      </w:pPr>
      <w:r>
        <w:rPr/>
        <w:t xml:space="preserve">   </w:t>
      </w:r>
      <w:r>
        <w:rPr/>
        <w:t>Если у вас остались вопросы, звоните по телефону горячей линии Отделения Социального фонда  по Республике Мордовия:8 800 200 01 88 (</w:t>
      </w:r>
      <w:r>
        <w:rPr>
          <w:rStyle w:val="Style15"/>
        </w:rPr>
        <w:t>звонок бесплатный, режим работы: понедельник-четверг с 8:30 до 17:30, пятница — с 8:30 до 16:30</w:t>
      </w:r>
      <w:r>
        <w:rPr/>
        <w:t>).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Выделение"/>
    <w:qFormat/>
    <w:rPr>
      <w:i/>
      <w:iCs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LibreOffice/5.4.0.3$Windows_x86 LibreOffice_project/7556cbc6811c9d992f4064ab9287069087d7f62c</Application>
  <Pages>2</Pages>
  <Words>440</Words>
  <Characters>2815</Characters>
  <CharactersWithSpaces>3270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2024-11-20T10:33:16Z</dcterms:created>
  <dc:creator/>
  <dc:description/>
  <dc:language>ru-RU</dc:language>
  <cp:lastModifiedBy/>
  <dcterms:modified xsi:type="dcterms:W3CDTF">2024-11-20T10:46:32Z</dcterms:modified>
  <cp:revision>4</cp:revision>
  <dc:subject/>
  <dc:title/>
</cp:coreProperties>
</file>