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rPr/>
      </w:pPr>
      <w:r>
        <w:rPr/>
        <w:t>Более 1900 жителей Мордовии приобрели технические средства реабилитации с помощью электронных сертификатов</w:t>
      </w:r>
    </w:p>
    <w:p>
      <w:pPr>
        <w:pStyle w:val="Style16"/>
        <w:rPr/>
      </w:pPr>
      <w:r>
        <w:rPr/>
        <w:t>С начала 2024 года 1914 жителей республики  приобрели  325 062  технических средств реабилитации и протезно-ортопедических изделий с помощью электронных сертификатов.  На обеспечение этих целей  Отделение Социального фонда России по Республике Мордовия направило свыше 98 миллионов 599 тысяч рублей.</w:t>
      </w:r>
    </w:p>
    <w:p>
      <w:pPr>
        <w:pStyle w:val="Style16"/>
        <w:rPr/>
      </w:pPr>
      <w:r>
        <w:rPr/>
        <w:t>Электронный  сертификат – самый удобный и быстрый способ получения федеральными льготниками и гражданами, пострадавшими на производстве, технических средств реабилитации (ТСР).Он  привязывается к банковской карте платежной системы МИР и человек с инвалидностью сам выбирает и покупает то изделие, которое рекомендовано ему индивидуальной программой реабилитации  (абилитации) и наиболее подходит с учетом особенностей его здоровья.</w:t>
      </w:r>
    </w:p>
    <w:p>
      <w:pPr>
        <w:pStyle w:val="Style16"/>
        <w:rPr/>
      </w:pPr>
      <w:r>
        <w:rPr/>
        <w:t xml:space="preserve">«В сертификате прописано количество изделий реабилитации, которые можно приобрести с его помощью, и максимальная стоимость ТСР, покупку которого можно оплатить без использования дополнительных средств.Если стоимость изделия превышает сумму сертификата, доплатить разницу можно собственными средствами.Воспользоваться электронным сертификатом можно  в офлайн-магазинах или в торгово-сервисных предприятиях, а также на маркетплейсах», - отметила руководитель клиентской  службы в </w:t>
      </w:r>
      <w:r>
        <w:rPr/>
        <w:t>Старошайговском</w:t>
      </w:r>
      <w:r>
        <w:rPr/>
        <w:t xml:space="preserve"> районе Отделения  Социального фонда России по Республике Мордовия </w:t>
      </w:r>
      <w:r>
        <w:rPr/>
        <w:t>Мария Венчакова</w:t>
      </w:r>
      <w:r>
        <w:rPr>
          <w:rStyle w:val="Style13"/>
        </w:rPr>
        <w:t>.</w:t>
      </w:r>
    </w:p>
    <w:p>
      <w:pPr>
        <w:pStyle w:val="Style16"/>
        <w:rPr/>
      </w:pPr>
      <w:r>
        <w:rPr/>
        <w:t xml:space="preserve">  </w:t>
      </w:r>
      <w:r>
        <w:rPr/>
        <w:t>С помощью электронного сертификата  можно самостоятельно приобрести слуховые аппараты, кресло-коляски, трости, костыли, ходунки, средства ежедневного ухода, ортопедическую обувь и т.д. Перечень изделий постоянно расширяется. Для подбора и приобретения специализированных изделий Социальный фонд  разработал электронный Каталог ТСР.</w:t>
      </w:r>
    </w:p>
    <w:p>
      <w:pPr>
        <w:pStyle w:val="Style16"/>
        <w:rPr/>
      </w:pPr>
      <w:r>
        <w:rPr/>
        <w:t>Напомним, что право на получение сертификата имеют люди с инвалидностью, граждане, пострадавшие от несчастных случаев на производстве или получившие профессиональное заболевание.</w:t>
      </w:r>
    </w:p>
    <w:p>
      <w:pPr>
        <w:pStyle w:val="Style16"/>
        <w:rPr/>
      </w:pPr>
      <w:r>
        <w:rPr/>
        <w:t>Подать заявление на получение электронного сертификата можно на портале Госуслуг, в МФЦ, в клиентских службах Отделения Социального фонда по Мордовии.</w:t>
      </w:r>
    </w:p>
    <w:p>
      <w:pPr>
        <w:pStyle w:val="Style16"/>
        <w:rPr/>
      </w:pPr>
      <w:r>
        <w:rPr/>
        <w:t> </w:t>
      </w:r>
      <w:r>
        <w:rPr/>
        <w:t>Если у вас остались вопросы, за консультацией всегда можно обратиться к специалистам регионального Отделения Социального фонда России, позвонив по телефону: 8-800-200-01-88 (звонок бесплатный).</w:t>
      </w:r>
    </w:p>
    <w:p>
      <w:pPr>
        <w:pStyle w:val="Style16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ru-RU" w:eastAsia="zh-CN" w:bidi="hi-IN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LibreOffice/5.4.0.3$Windows_x86 LibreOffice_project/7556cbc6811c9d992f4064ab9287069087d7f62c</Application>
  <Pages>1</Pages>
  <Words>265</Words>
  <Characters>1993</Characters>
  <CharactersWithSpaces>2267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2024-07-22T10:07:16Z</dcterms:created>
  <dc:creator/>
  <dc:description/>
  <dc:language>ru-RU</dc:language>
  <cp:lastModifiedBy/>
  <dcterms:modified xsi:type="dcterms:W3CDTF">2024-07-29T14:28:05Z</dcterms:modified>
  <cp:revision>5</cp:revision>
  <dc:subject/>
  <dc:title/>
</cp:coreProperties>
</file>