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Более 2700 военных пенсионеров Мордовии получают страховую пенсию</w:t>
      </w:r>
    </w:p>
    <w:p>
      <w:pPr>
        <w:pStyle w:val="Style17"/>
        <w:rPr/>
      </w:pPr>
      <w:r>
        <w:rPr/>
        <w:t>Военные пенсионеры, получающие пенсию за выслугу лет или по инвалидности по линии Министерства обороны, МВД, ФСБ и ряда других силовых ведомств, имеют возможность получать еще одну пенсию по линии Социального фонда России. Право на её назначение возникает, если после увольнения со службы военнослужащие продолжили трудовую деятельность в гражданских организациях и работодатели отчисляли за них страховые взносы. В республике Отделение Социального фонда по Мордовии выплачивает вторую пенсию 2770  пенсионерам силовых структур.</w:t>
      </w:r>
    </w:p>
    <w:p>
      <w:pPr>
        <w:pStyle w:val="Style17"/>
        <w:rPr/>
      </w:pPr>
      <w:r>
        <w:rPr/>
        <w:t> </w:t>
      </w:r>
      <w:r>
        <w:rPr/>
        <w:t xml:space="preserve">«Чтобы страховые взносы работодателя во время работы в гражданских учреждениях учитывались при назначении второй пенсии, военный пенсионер должен быть зарегистрирован в системе обязательного пенсионного страхования и иметь СНИЛС. Сведения о гражданском стаже, страховых взносах, размере заработной платы, а также периодах работы в гражданских организациях отражаются на индивидуальном лицевом счёте. Они и определяют право на страховую пенсию», — пояснила руководитель клиентской службы в </w:t>
      </w:r>
      <w:r>
        <w:rPr/>
        <w:t>Старошайговском</w:t>
      </w:r>
      <w:r>
        <w:rPr/>
        <w:t xml:space="preserve"> районе  Отделения Социального фонда России по Республике Мордовия </w:t>
      </w:r>
      <w:r>
        <w:rPr/>
        <w:t>Мария Венчакова</w:t>
      </w:r>
      <w:r>
        <w:rPr>
          <w:rStyle w:val="Style13"/>
        </w:rPr>
        <w:t>.</w:t>
      </w:r>
    </w:p>
    <w:p>
      <w:pPr>
        <w:pStyle w:val="Style17"/>
        <w:rPr/>
      </w:pPr>
      <w:r>
        <w:rPr/>
        <w:t>Страховая пенсия по линии Социального фонда России может быть назначена военному пенсионеру при соблюдении следующих условий: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достижение возраста выхода на пенсию (в 2024 году для женщин — 58 лет, для мужчин — 63 года), 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наличие минимального страхового «гражданского» стажа (15 лет), 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необходимое количество индивидуальных пенсионных коэффициентов (в 2024 году — 28,2). </w:t>
      </w:r>
    </w:p>
    <w:p>
      <w:pPr>
        <w:pStyle w:val="Style17"/>
        <w:rPr/>
      </w:pPr>
      <w:r>
        <w:rPr/>
        <w:t>Подать заявление о назначении пенсии можно через личный кабинет на портале Госуслуг, в МФЦ или в клиентской службе  Отделения Социального фонда по Мордовии.</w:t>
      </w:r>
    </w:p>
    <w:p>
      <w:pPr>
        <w:pStyle w:val="Style17"/>
        <w:rPr/>
      </w:pPr>
      <w:r>
        <w:rPr/>
        <w:t>Важно! Военным пенсионерам страховая пенсия по старости назначается без учета фиксированной выплаты. Кроме того, в общий трудовой стаж не включаются периоды работы, учтенные при определении размера пенсии за выслугу лет по линии силового ведомства.</w:t>
      </w:r>
    </w:p>
    <w:p>
      <w:pPr>
        <w:pStyle w:val="Style17"/>
        <w:rPr/>
      </w:pPr>
      <w:r>
        <w:rPr/>
        <w:t>Получить дополнительную информацию можно по номеру телефона горячей линии Отделения Социального фонда по Мордовии:8 800 200 01 88 (</w:t>
      </w:r>
      <w:r>
        <w:rPr>
          <w:rStyle w:val="Style15"/>
        </w:rPr>
        <w:t>звонок бесплатный, режим работы: понедельник-четверг с 8:30 до 17:30, пятница — с 8:30 до 16:30</w:t>
      </w:r>
      <w:r>
        <w:rPr/>
        <w:t>).</w:t>
      </w:r>
    </w:p>
    <w:p>
      <w:pPr>
        <w:pStyle w:val="Style17"/>
        <w:rPr/>
      </w:pPr>
      <w:r>
        <w:rPr/>
        <w:t>Также получить информацию можно в официальных аккаунтах регионального Отделения фонда в социальных сетях:ВКонтакте, Одноклассники и в Телеграм.</w:t>
      </w:r>
    </w:p>
    <w:p>
      <w:pPr>
        <w:pStyle w:val="Style17"/>
        <w:spacing w:lineRule="auto" w:line="288"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LibreOffice/5.4.0.3$Windows_x86 LibreOffice_project/7556cbc6811c9d992f4064ab9287069087d7f62c</Application>
  <Pages>1</Pages>
  <Words>307</Words>
  <Characters>2021</Characters>
  <CharactersWithSpaces>2326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2024-10-28T08:55:27Z</dcterms:created>
  <dc:creator/>
  <dc:description/>
  <dc:language>ru-RU</dc:language>
  <cp:lastModifiedBy/>
  <dcterms:modified xsi:type="dcterms:W3CDTF">2024-10-28T09:05:03Z</dcterms:modified>
  <cp:revision>4</cp:revision>
  <dc:subject/>
  <dc:title/>
</cp:coreProperties>
</file>