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48" w:rsidRDefault="00C14C48" w:rsidP="00C14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протоколом заседания </w:t>
      </w:r>
    </w:p>
    <w:p w:rsidR="00C14C48" w:rsidRDefault="00C14C48" w:rsidP="00C14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группой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конкуренции </w:t>
      </w:r>
    </w:p>
    <w:p w:rsidR="00C14C48" w:rsidRDefault="00C14C48" w:rsidP="00C14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C14C48" w:rsidRDefault="00C14C48" w:rsidP="00C14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2563A">
        <w:rPr>
          <w:rFonts w:ascii="Times New Roman" w:hAnsi="Times New Roman" w:cs="Times New Roman"/>
          <w:sz w:val="28"/>
          <w:szCs w:val="28"/>
        </w:rPr>
        <w:t>3</w:t>
      </w:r>
      <w:r w:rsidR="003A7B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81192">
        <w:rPr>
          <w:rFonts w:ascii="Times New Roman" w:hAnsi="Times New Roman" w:cs="Times New Roman"/>
          <w:sz w:val="28"/>
          <w:szCs w:val="28"/>
        </w:rPr>
        <w:t>2</w:t>
      </w:r>
      <w:r w:rsidR="000316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256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3909" w:rsidRDefault="00EE3909" w:rsidP="00B01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788" w:rsidRPr="00864A11" w:rsidRDefault="008B07F1" w:rsidP="008B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1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15740A" w:rsidRDefault="0046097D" w:rsidP="008B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1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организации</w:t>
      </w:r>
      <w:r w:rsidR="008B07F1" w:rsidRPr="00864A11">
        <w:rPr>
          <w:rFonts w:ascii="Times New Roman" w:hAnsi="Times New Roman" w:cs="Times New Roman"/>
          <w:b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  <w:r w:rsidR="00214F49" w:rsidRPr="00864A11">
        <w:rPr>
          <w:rFonts w:ascii="Times New Roman" w:hAnsi="Times New Roman" w:cs="Times New Roman"/>
          <w:b/>
          <w:sz w:val="28"/>
          <w:szCs w:val="28"/>
        </w:rPr>
        <w:t>в</w:t>
      </w:r>
      <w:r w:rsidR="008B07F1" w:rsidRPr="00864A1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9E6A6E" w:rsidRPr="00864A11">
        <w:rPr>
          <w:rFonts w:ascii="Times New Roman" w:hAnsi="Times New Roman" w:cs="Times New Roman"/>
          <w:b/>
          <w:sz w:val="28"/>
          <w:szCs w:val="28"/>
        </w:rPr>
        <w:t>Старошайговского</w:t>
      </w:r>
      <w:proofErr w:type="spellEnd"/>
      <w:r w:rsidR="008B07F1" w:rsidRPr="00864A1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</w:t>
      </w:r>
    </w:p>
    <w:p w:rsidR="008B07F1" w:rsidRPr="00864A11" w:rsidRDefault="008B07F1" w:rsidP="008B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11">
        <w:rPr>
          <w:rFonts w:ascii="Times New Roman" w:hAnsi="Times New Roman" w:cs="Times New Roman"/>
          <w:b/>
          <w:sz w:val="28"/>
          <w:szCs w:val="28"/>
        </w:rPr>
        <w:t>в 20</w:t>
      </w:r>
      <w:r w:rsidR="00281192">
        <w:rPr>
          <w:rFonts w:ascii="Times New Roman" w:hAnsi="Times New Roman" w:cs="Times New Roman"/>
          <w:b/>
          <w:sz w:val="28"/>
          <w:szCs w:val="28"/>
        </w:rPr>
        <w:t>2</w:t>
      </w:r>
      <w:r w:rsidR="00F2563A">
        <w:rPr>
          <w:rFonts w:ascii="Times New Roman" w:hAnsi="Times New Roman" w:cs="Times New Roman"/>
          <w:b/>
          <w:sz w:val="28"/>
          <w:szCs w:val="28"/>
        </w:rPr>
        <w:t>4</w:t>
      </w:r>
      <w:r w:rsidRPr="00864A11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A32E9A" w:rsidRDefault="00214F49" w:rsidP="00864A11">
      <w:pPr>
        <w:spacing w:after="0" w:line="240" w:lineRule="auto"/>
        <w:ind w:right="14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F49">
        <w:rPr>
          <w:rFonts w:ascii="Times New Roman" w:hAnsi="Times New Roman" w:cs="Times New Roman"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214F4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14F49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56C8A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14F49">
        <w:rPr>
          <w:rFonts w:ascii="Times New Roman" w:hAnsi="Times New Roman" w:cs="Times New Roman"/>
          <w:sz w:val="28"/>
          <w:szCs w:val="28"/>
        </w:rPr>
        <w:t xml:space="preserve"> Республики Мордовия организована и функционирует в соответствии с распоряжением Главы Республики Мордовия от 4 февраля 2019 года № 76-РГ,</w:t>
      </w:r>
      <w:r w:rsidR="00A32E9A">
        <w:rPr>
          <w:rFonts w:ascii="Times New Roman" w:hAnsi="Times New Roman" w:cs="Times New Roman"/>
          <w:sz w:val="28"/>
          <w:szCs w:val="28"/>
        </w:rPr>
        <w:t xml:space="preserve"> </w:t>
      </w:r>
      <w:r w:rsidRPr="00214F49">
        <w:rPr>
          <w:rFonts w:ascii="Times New Roman" w:hAnsi="Times New Roman" w:cs="Times New Roman"/>
          <w:sz w:val="28"/>
          <w:szCs w:val="28"/>
        </w:rPr>
        <w:t xml:space="preserve"> </w:t>
      </w:r>
      <w:r w:rsidRPr="00214F49">
        <w:rPr>
          <w:rFonts w:ascii="Times New Roman" w:hAnsi="Times New Roman" w:cs="Times New Roman"/>
          <w:sz w:val="28"/>
          <w:szCs w:val="28"/>
          <w:lang w:eastAsia="ar-SA"/>
        </w:rPr>
        <w:t>распоряжением Правительства Республики Мордовия от 18 февраля 2019 г. № 135-Р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2019 года, </w:t>
      </w:r>
      <w:r w:rsidR="00556C8A">
        <w:rPr>
          <w:rFonts w:ascii="Times New Roman" w:hAnsi="Times New Roman" w:cs="Times New Roman"/>
          <w:sz w:val="28"/>
          <w:szCs w:val="28"/>
          <w:lang w:eastAsia="ar-SA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14F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дминистрации </w:t>
      </w:r>
      <w:proofErr w:type="spellStart"/>
      <w:r w:rsidR="00556C8A">
        <w:rPr>
          <w:rFonts w:ascii="Times New Roman" w:eastAsia="Arial" w:hAnsi="Times New Roman" w:cs="Times New Roman"/>
          <w:sz w:val="28"/>
          <w:szCs w:val="28"/>
        </w:rPr>
        <w:t>Старошайговского</w:t>
      </w:r>
      <w:proofErr w:type="spellEnd"/>
      <w:r w:rsidR="00587998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от </w:t>
      </w:r>
      <w:r w:rsidR="00F2563A">
        <w:rPr>
          <w:rFonts w:ascii="Times New Roman" w:eastAsia="Arial" w:hAnsi="Times New Roman" w:cs="Times New Roman"/>
          <w:sz w:val="28"/>
          <w:szCs w:val="28"/>
        </w:rPr>
        <w:t>2</w:t>
      </w:r>
      <w:r w:rsidR="005A3E86">
        <w:rPr>
          <w:rFonts w:ascii="Times New Roman" w:eastAsia="Arial" w:hAnsi="Times New Roman" w:cs="Times New Roman"/>
          <w:sz w:val="28"/>
          <w:szCs w:val="28"/>
        </w:rPr>
        <w:t>6</w:t>
      </w:r>
      <w:r w:rsidR="00587998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81192">
        <w:rPr>
          <w:rFonts w:ascii="Times New Roman" w:eastAsia="Arial" w:hAnsi="Times New Roman" w:cs="Times New Roman"/>
          <w:sz w:val="28"/>
          <w:szCs w:val="28"/>
        </w:rPr>
        <w:t>дека</w:t>
      </w:r>
      <w:r w:rsidR="00587998">
        <w:rPr>
          <w:rFonts w:ascii="Times New Roman" w:eastAsia="Arial" w:hAnsi="Times New Roman" w:cs="Times New Roman"/>
          <w:sz w:val="28"/>
          <w:szCs w:val="28"/>
        </w:rPr>
        <w:t>бря</w:t>
      </w:r>
      <w:r>
        <w:rPr>
          <w:rFonts w:ascii="Times New Roman" w:eastAsia="Arial" w:hAnsi="Times New Roman" w:cs="Times New Roman"/>
          <w:sz w:val="28"/>
          <w:szCs w:val="28"/>
        </w:rPr>
        <w:t xml:space="preserve"> 20</w:t>
      </w:r>
      <w:r w:rsidR="00281192">
        <w:rPr>
          <w:rFonts w:ascii="Times New Roman" w:eastAsia="Arial" w:hAnsi="Times New Roman" w:cs="Times New Roman"/>
          <w:sz w:val="28"/>
          <w:szCs w:val="28"/>
        </w:rPr>
        <w:t>2</w:t>
      </w:r>
      <w:r w:rsidR="00F2563A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5A3E86">
        <w:rPr>
          <w:rFonts w:ascii="Times New Roman" w:eastAsia="Arial" w:hAnsi="Times New Roman" w:cs="Times New Roman"/>
          <w:sz w:val="28"/>
          <w:szCs w:val="28"/>
        </w:rPr>
        <w:t>784</w:t>
      </w:r>
      <w:r w:rsidR="00A32E9A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A32E9A" w:rsidRPr="00BB1037">
        <w:rPr>
          <w:rFonts w:ascii="Times New Roman" w:hAnsi="Times New Roman" w:cs="Times New Roman"/>
          <w:sz w:val="28"/>
          <w:szCs w:val="28"/>
        </w:rPr>
        <w:t>О</w:t>
      </w:r>
      <w:r w:rsidR="00A32E9A">
        <w:rPr>
          <w:rFonts w:ascii="Times New Roman" w:hAnsi="Times New Roman" w:cs="Times New Roman"/>
          <w:sz w:val="28"/>
          <w:szCs w:val="28"/>
        </w:rPr>
        <w:t>б утверждении карты</w:t>
      </w:r>
      <w:proofErr w:type="gramEnd"/>
      <w:r w:rsidR="00A32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E9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32E9A">
        <w:rPr>
          <w:rFonts w:ascii="Times New Roman" w:hAnsi="Times New Roman" w:cs="Times New Roman"/>
          <w:sz w:val="28"/>
          <w:szCs w:val="28"/>
        </w:rPr>
        <w:t xml:space="preserve"> рисков,</w:t>
      </w:r>
      <w:r w:rsidR="00A32E9A" w:rsidRPr="00BB1037">
        <w:rPr>
          <w:rFonts w:ascii="Times New Roman" w:hAnsi="Times New Roman" w:cs="Times New Roman"/>
          <w:sz w:val="28"/>
          <w:szCs w:val="28"/>
        </w:rPr>
        <w:t xml:space="preserve"> </w:t>
      </w:r>
      <w:r w:rsidR="00A32E9A"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по снижению </w:t>
      </w:r>
      <w:proofErr w:type="spellStart"/>
      <w:r w:rsidR="00A32E9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32E9A">
        <w:rPr>
          <w:rFonts w:ascii="Times New Roman" w:hAnsi="Times New Roman" w:cs="Times New Roman"/>
          <w:sz w:val="28"/>
          <w:szCs w:val="28"/>
        </w:rPr>
        <w:t xml:space="preserve"> рисков и ключевых показателей эффективности антимонопольного законодательства администрации </w:t>
      </w:r>
      <w:proofErr w:type="spellStart"/>
      <w:r w:rsidR="00A32E9A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A32E9A" w:rsidRPr="00BB10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A32E9A" w:rsidRPr="00837CDA">
        <w:t xml:space="preserve"> </w:t>
      </w:r>
      <w:r w:rsidR="00587998">
        <w:rPr>
          <w:rFonts w:ascii="Times New Roman" w:hAnsi="Times New Roman" w:cs="Times New Roman"/>
          <w:sz w:val="28"/>
          <w:szCs w:val="28"/>
        </w:rPr>
        <w:t xml:space="preserve">на </w:t>
      </w:r>
      <w:r w:rsidR="00281192">
        <w:rPr>
          <w:rFonts w:ascii="Times New Roman" w:hAnsi="Times New Roman" w:cs="Times New Roman"/>
          <w:sz w:val="28"/>
          <w:szCs w:val="28"/>
        </w:rPr>
        <w:t>202</w:t>
      </w:r>
      <w:r w:rsidR="005A3E86">
        <w:rPr>
          <w:rFonts w:ascii="Times New Roman" w:hAnsi="Times New Roman" w:cs="Times New Roman"/>
          <w:sz w:val="28"/>
          <w:szCs w:val="28"/>
        </w:rPr>
        <w:t>5</w:t>
      </w:r>
      <w:r w:rsidR="00A32E9A" w:rsidRPr="00837CDA">
        <w:rPr>
          <w:rFonts w:ascii="Times New Roman" w:hAnsi="Times New Roman" w:cs="Times New Roman"/>
          <w:sz w:val="28"/>
          <w:szCs w:val="28"/>
        </w:rPr>
        <w:t xml:space="preserve"> год</w:t>
      </w:r>
      <w:r w:rsidR="00A32E9A">
        <w:rPr>
          <w:rFonts w:ascii="Times New Roman" w:hAnsi="Times New Roman" w:cs="Times New Roman"/>
          <w:sz w:val="28"/>
          <w:szCs w:val="28"/>
        </w:rPr>
        <w:t>»</w:t>
      </w:r>
      <w:r w:rsidR="0003169A">
        <w:rPr>
          <w:rFonts w:ascii="Times New Roman" w:hAnsi="Times New Roman" w:cs="Times New Roman"/>
          <w:sz w:val="28"/>
          <w:szCs w:val="28"/>
        </w:rPr>
        <w:t>.</w:t>
      </w:r>
    </w:p>
    <w:p w:rsidR="00A32E9A" w:rsidRDefault="00A32E9A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Pr="00214F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</w:t>
      </w:r>
      <w:r w:rsidR="00281192">
        <w:rPr>
          <w:rFonts w:ascii="Times New Roman" w:eastAsia="Arial" w:hAnsi="Times New Roman" w:cs="Times New Roman"/>
          <w:sz w:val="28"/>
          <w:szCs w:val="28"/>
        </w:rPr>
        <w:t>от 2</w:t>
      </w:r>
      <w:r w:rsidR="005A3E86">
        <w:rPr>
          <w:rFonts w:ascii="Times New Roman" w:eastAsia="Arial" w:hAnsi="Times New Roman" w:cs="Times New Roman"/>
          <w:sz w:val="28"/>
          <w:szCs w:val="28"/>
        </w:rPr>
        <w:t>6</w:t>
      </w:r>
      <w:r w:rsidR="00281192">
        <w:rPr>
          <w:rFonts w:ascii="Times New Roman" w:eastAsia="Arial" w:hAnsi="Times New Roman" w:cs="Times New Roman"/>
          <w:sz w:val="28"/>
          <w:szCs w:val="28"/>
        </w:rPr>
        <w:t xml:space="preserve">  декабря 202</w:t>
      </w:r>
      <w:r w:rsidR="005A3E86">
        <w:rPr>
          <w:rFonts w:ascii="Times New Roman" w:eastAsia="Arial" w:hAnsi="Times New Roman" w:cs="Times New Roman"/>
          <w:sz w:val="28"/>
          <w:szCs w:val="28"/>
        </w:rPr>
        <w:t>4</w:t>
      </w:r>
      <w:r w:rsidR="00281192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5A3E86">
        <w:rPr>
          <w:rFonts w:ascii="Times New Roman" w:eastAsia="Arial" w:hAnsi="Times New Roman" w:cs="Times New Roman"/>
          <w:sz w:val="28"/>
          <w:szCs w:val="28"/>
        </w:rPr>
        <w:t>784</w:t>
      </w:r>
      <w:r w:rsidR="0028119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B10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рисков,</w:t>
      </w:r>
      <w:r w:rsidRPr="00BB1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(«дорожной карты»)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и ключевых показателей эффективности антимонопольного законодательства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BB10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837CDA">
        <w:t xml:space="preserve"> </w:t>
      </w:r>
      <w:r w:rsidR="00281192">
        <w:rPr>
          <w:rFonts w:ascii="Times New Roman" w:hAnsi="Times New Roman" w:cs="Times New Roman"/>
          <w:sz w:val="28"/>
          <w:szCs w:val="28"/>
        </w:rPr>
        <w:t>на 202</w:t>
      </w:r>
      <w:r w:rsidR="005A3E86">
        <w:rPr>
          <w:rFonts w:ascii="Times New Roman" w:hAnsi="Times New Roman" w:cs="Times New Roman"/>
          <w:sz w:val="28"/>
          <w:szCs w:val="28"/>
        </w:rPr>
        <w:t>5</w:t>
      </w:r>
      <w:r w:rsidRPr="00837CD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утверждены:</w:t>
      </w:r>
    </w:p>
    <w:p w:rsidR="00A32E9A" w:rsidRPr="00B249D8" w:rsidRDefault="00A32E9A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арта</w:t>
      </w:r>
      <w:r w:rsidRPr="009C6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D95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9C6D95">
        <w:rPr>
          <w:rFonts w:ascii="Times New Roman" w:hAnsi="Times New Roman"/>
          <w:sz w:val="28"/>
          <w:szCs w:val="28"/>
        </w:rPr>
        <w:t xml:space="preserve"> - рисков администрации</w:t>
      </w:r>
      <w:r w:rsidRPr="00B249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 w:rsidRPr="00B249D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A32E9A" w:rsidRDefault="00A32E9A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6272">
        <w:rPr>
          <w:rFonts w:ascii="Times New Roman" w:hAnsi="Times New Roman" w:cs="Times New Roman"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sz w:val="28"/>
          <w:szCs w:val="28"/>
        </w:rPr>
        <w:t>ая карта</w:t>
      </w:r>
      <w:r w:rsidRPr="00EA6272">
        <w:rPr>
          <w:rFonts w:ascii="Times New Roman" w:hAnsi="Times New Roman" w:cs="Times New Roman"/>
          <w:sz w:val="28"/>
          <w:szCs w:val="28"/>
        </w:rPr>
        <w:t>») по снижению</w:t>
      </w:r>
      <w:r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</w:t>
      </w:r>
      <w:r w:rsidRPr="00EA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627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риски)</w:t>
      </w:r>
      <w:r w:rsidRPr="00EA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27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</w:t>
      </w:r>
      <w:r w:rsidR="002811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81192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5A3E86">
        <w:rPr>
          <w:rFonts w:ascii="Times New Roman" w:hAnsi="Times New Roman" w:cs="Times New Roman"/>
          <w:sz w:val="28"/>
          <w:szCs w:val="28"/>
        </w:rPr>
        <w:t>5</w:t>
      </w:r>
      <w:r w:rsidRPr="00EA62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2E9A" w:rsidRDefault="00A32E9A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31CF"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антимонопольного законодательства Администрации на </w:t>
      </w:r>
      <w:r w:rsidR="00587998">
        <w:rPr>
          <w:rFonts w:ascii="Times New Roman" w:hAnsi="Times New Roman" w:cs="Times New Roman"/>
          <w:sz w:val="28"/>
          <w:szCs w:val="28"/>
        </w:rPr>
        <w:t>202</w:t>
      </w:r>
      <w:r w:rsidR="005A3E86">
        <w:rPr>
          <w:rFonts w:ascii="Times New Roman" w:hAnsi="Times New Roman" w:cs="Times New Roman"/>
          <w:sz w:val="28"/>
          <w:szCs w:val="28"/>
        </w:rPr>
        <w:t>5</w:t>
      </w:r>
      <w:r w:rsidRPr="002D31C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B3A" w:rsidRDefault="000F5AC9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</w:t>
      </w:r>
      <w:r w:rsidR="00CA07E2">
        <w:rPr>
          <w:rFonts w:ascii="Times New Roman" w:hAnsi="Times New Roman" w:cs="Times New Roman"/>
          <w:sz w:val="28"/>
          <w:szCs w:val="28"/>
        </w:rPr>
        <w:t>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</w:t>
      </w:r>
      <w:r w:rsidR="00B87B3A">
        <w:rPr>
          <w:rFonts w:ascii="Times New Roman" w:hAnsi="Times New Roman" w:cs="Times New Roman"/>
          <w:sz w:val="28"/>
          <w:szCs w:val="28"/>
        </w:rPr>
        <w:t xml:space="preserve"> </w:t>
      </w:r>
      <w:r w:rsidR="00354A29">
        <w:rPr>
          <w:rFonts w:ascii="Times New Roman" w:hAnsi="Times New Roman" w:cs="Times New Roman"/>
          <w:sz w:val="28"/>
          <w:szCs w:val="28"/>
        </w:rPr>
        <w:t>в данном</w:t>
      </w:r>
      <w:r w:rsidR="00B87B3A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354A29">
        <w:rPr>
          <w:rFonts w:ascii="Times New Roman" w:hAnsi="Times New Roman" w:cs="Times New Roman"/>
          <w:sz w:val="28"/>
          <w:szCs w:val="28"/>
        </w:rPr>
        <w:t>е</w:t>
      </w:r>
      <w:r w:rsidR="00B87B3A" w:rsidRPr="00B87B3A">
        <w:rPr>
          <w:rFonts w:ascii="Times New Roman" w:hAnsi="Times New Roman" w:cs="Times New Roman"/>
          <w:sz w:val="28"/>
          <w:szCs w:val="28"/>
        </w:rPr>
        <w:t xml:space="preserve"> </w:t>
      </w:r>
      <w:r w:rsidR="00B87B3A">
        <w:rPr>
          <w:rFonts w:ascii="Times New Roman" w:hAnsi="Times New Roman" w:cs="Times New Roman"/>
          <w:sz w:val="28"/>
          <w:szCs w:val="28"/>
        </w:rPr>
        <w:t>о результатах</w:t>
      </w:r>
      <w:proofErr w:type="gramEnd"/>
      <w:r w:rsidR="00B87B3A">
        <w:rPr>
          <w:rFonts w:ascii="Times New Roman" w:hAnsi="Times New Roman" w:cs="Times New Roman"/>
          <w:sz w:val="28"/>
          <w:szCs w:val="28"/>
        </w:rPr>
        <w:t xml:space="preserve"> функционирования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B87B3A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B87B3A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281192">
        <w:rPr>
          <w:rFonts w:ascii="Times New Roman" w:hAnsi="Times New Roman" w:cs="Times New Roman"/>
          <w:sz w:val="28"/>
          <w:szCs w:val="28"/>
        </w:rPr>
        <w:t>айона Республики Мордовия в 202</w:t>
      </w:r>
      <w:r w:rsidR="005A3E86">
        <w:rPr>
          <w:rFonts w:ascii="Times New Roman" w:hAnsi="Times New Roman" w:cs="Times New Roman"/>
          <w:sz w:val="28"/>
          <w:szCs w:val="28"/>
        </w:rPr>
        <w:t>4</w:t>
      </w:r>
      <w:r w:rsidR="00B87B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4A29">
        <w:rPr>
          <w:rFonts w:ascii="Times New Roman" w:hAnsi="Times New Roman" w:cs="Times New Roman"/>
          <w:sz w:val="28"/>
          <w:szCs w:val="28"/>
        </w:rPr>
        <w:t>, содержится следующая информация</w:t>
      </w:r>
      <w:r w:rsidR="00B87B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7B3A" w:rsidRDefault="00B87B3A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рисках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0F5AC9" w:rsidRDefault="00B87B3A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 исполнении плана мероприятий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B87B3A" w:rsidRDefault="00B87B3A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214F49" w:rsidRDefault="00B87B3A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4852">
        <w:rPr>
          <w:rFonts w:ascii="Times New Roman" w:hAnsi="Times New Roman" w:cs="Times New Roman"/>
          <w:sz w:val="28"/>
          <w:szCs w:val="28"/>
        </w:rPr>
        <w:t xml:space="preserve"> целях обеспечения открытости и доступа к информации на официальном сайте органов местного самоуправления </w:t>
      </w:r>
      <w:proofErr w:type="spellStart"/>
      <w:r w:rsidR="00CC4852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CC4852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разделе «Развитие конкуренции» подраздел «</w:t>
      </w:r>
      <w:proofErr w:type="spellStart"/>
      <w:r w:rsidR="00CC4852">
        <w:rPr>
          <w:rFonts w:ascii="Times New Roman" w:hAnsi="Times New Roman" w:cs="Times New Roman"/>
          <w:sz w:val="28"/>
          <w:szCs w:val="28"/>
        </w:rPr>
        <w:t>Антимонополиный</w:t>
      </w:r>
      <w:proofErr w:type="spellEnd"/>
      <w:r w:rsidR="00CC4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85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C4852">
        <w:rPr>
          <w:rFonts w:ascii="Times New Roman" w:hAnsi="Times New Roman" w:cs="Times New Roman"/>
          <w:sz w:val="28"/>
          <w:szCs w:val="28"/>
        </w:rPr>
        <w:t>».</w:t>
      </w:r>
    </w:p>
    <w:p w:rsidR="00CC4852" w:rsidRDefault="0089300D" w:rsidP="0086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852">
        <w:rPr>
          <w:rFonts w:ascii="Times New Roman" w:hAnsi="Times New Roman" w:cs="Times New Roman"/>
          <w:b/>
          <w:sz w:val="28"/>
          <w:szCs w:val="28"/>
        </w:rPr>
        <w:t xml:space="preserve">1. О </w:t>
      </w:r>
      <w:r w:rsidR="00CC4852" w:rsidRPr="00CC4852">
        <w:rPr>
          <w:rFonts w:ascii="Times New Roman" w:hAnsi="Times New Roman" w:cs="Times New Roman"/>
          <w:b/>
          <w:sz w:val="28"/>
          <w:szCs w:val="28"/>
        </w:rPr>
        <w:t xml:space="preserve"> выявленных </w:t>
      </w:r>
      <w:proofErr w:type="spellStart"/>
      <w:r w:rsidR="00CC4852" w:rsidRPr="00CC4852">
        <w:rPr>
          <w:rFonts w:ascii="Times New Roman" w:hAnsi="Times New Roman" w:cs="Times New Roman"/>
          <w:b/>
          <w:sz w:val="28"/>
          <w:szCs w:val="28"/>
        </w:rPr>
        <w:t>комплаен</w:t>
      </w:r>
      <w:proofErr w:type="gramStart"/>
      <w:r w:rsidR="00CC4852" w:rsidRPr="00CC485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CC4852" w:rsidRPr="00CC485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C4852" w:rsidRPr="00CC4852">
        <w:rPr>
          <w:rFonts w:ascii="Times New Roman" w:hAnsi="Times New Roman" w:cs="Times New Roman"/>
          <w:b/>
          <w:sz w:val="28"/>
          <w:szCs w:val="28"/>
        </w:rPr>
        <w:t xml:space="preserve"> рисках в администрации </w:t>
      </w:r>
      <w:proofErr w:type="spellStart"/>
      <w:r w:rsidR="00CC4852" w:rsidRPr="00CC4852">
        <w:rPr>
          <w:rFonts w:ascii="Times New Roman" w:hAnsi="Times New Roman" w:cs="Times New Roman"/>
          <w:b/>
          <w:sz w:val="28"/>
          <w:szCs w:val="28"/>
        </w:rPr>
        <w:t>Старошайговского</w:t>
      </w:r>
      <w:proofErr w:type="spellEnd"/>
      <w:r w:rsidR="00CC4852" w:rsidRPr="00CC485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  <w:r w:rsidR="00CC4852">
        <w:rPr>
          <w:rFonts w:ascii="Times New Roman" w:hAnsi="Times New Roman" w:cs="Times New Roman"/>
          <w:b/>
          <w:sz w:val="28"/>
          <w:szCs w:val="28"/>
        </w:rPr>
        <w:t>.</w:t>
      </w:r>
    </w:p>
    <w:p w:rsidR="00CC4852" w:rsidRDefault="00CC4852" w:rsidP="0086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852">
        <w:rPr>
          <w:rFonts w:ascii="Times New Roman" w:hAnsi="Times New Roman" w:cs="Times New Roman"/>
          <w:sz w:val="28"/>
          <w:szCs w:val="28"/>
        </w:rPr>
        <w:t xml:space="preserve">В 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5518F7">
        <w:rPr>
          <w:rFonts w:ascii="Times New Roman" w:hAnsi="Times New Roman" w:cs="Times New Roman"/>
          <w:sz w:val="28"/>
          <w:szCs w:val="28"/>
        </w:rPr>
        <w:t>указаны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виды рисков: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18F7">
        <w:rPr>
          <w:rFonts w:ascii="Times New Roman" w:hAnsi="Times New Roman"/>
          <w:sz w:val="28"/>
          <w:szCs w:val="28"/>
        </w:rPr>
        <w:t>- разработка муниципальных программ, нормативных правовых актов, регламентирующих деятельность хозяйствующих субъектов, содержащих дискриминационные условия;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18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518F7">
        <w:rPr>
          <w:rFonts w:ascii="Times New Roman" w:hAnsi="Times New Roman"/>
          <w:sz w:val="28"/>
          <w:szCs w:val="28"/>
        </w:rPr>
        <w:t>одготовка ответа на обращения граждан и юридических лиц;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18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5518F7">
        <w:rPr>
          <w:rFonts w:ascii="Times New Roman" w:hAnsi="Times New Roman"/>
          <w:sz w:val="28"/>
          <w:szCs w:val="28"/>
        </w:rPr>
        <w:t>азработка проектов и принятие нормативных правовых актов в сфере деятельности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нарушение антимонопольного законодательства при осуществлении закупок товаров, работ, услуг для обеспечения государственных нужд</w:t>
      </w:r>
      <w:r>
        <w:rPr>
          <w:rFonts w:ascii="Times New Roman" w:hAnsi="Times New Roman"/>
          <w:sz w:val="28"/>
          <w:szCs w:val="28"/>
        </w:rPr>
        <w:t>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ограничение количества участников закупки</w:t>
      </w:r>
      <w:r>
        <w:rPr>
          <w:rFonts w:ascii="Times New Roman" w:hAnsi="Times New Roman"/>
          <w:sz w:val="28"/>
          <w:szCs w:val="28"/>
        </w:rPr>
        <w:t>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</w:r>
      <w:r>
        <w:rPr>
          <w:rFonts w:ascii="Times New Roman" w:hAnsi="Times New Roman"/>
          <w:sz w:val="28"/>
          <w:szCs w:val="28"/>
        </w:rPr>
        <w:t>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 xml:space="preserve">истребование документов, непредусмотренных действующим законодательством при осуществлении предоставления </w:t>
      </w:r>
      <w:proofErr w:type="spellStart"/>
      <w:r w:rsidRPr="005518F7">
        <w:rPr>
          <w:rFonts w:ascii="Times New Roman" w:hAnsi="Times New Roman"/>
          <w:sz w:val="28"/>
          <w:szCs w:val="28"/>
        </w:rPr>
        <w:t>гос</w:t>
      </w:r>
      <w:proofErr w:type="gramStart"/>
      <w:r w:rsidRPr="005518F7">
        <w:rPr>
          <w:rFonts w:ascii="Times New Roman" w:hAnsi="Times New Roman"/>
          <w:sz w:val="28"/>
          <w:szCs w:val="28"/>
        </w:rPr>
        <w:t>.у</w:t>
      </w:r>
      <w:proofErr w:type="gramEnd"/>
      <w:r w:rsidRPr="005518F7">
        <w:rPr>
          <w:rFonts w:ascii="Times New Roman" w:hAnsi="Times New Roman"/>
          <w:sz w:val="28"/>
          <w:szCs w:val="28"/>
        </w:rPr>
        <w:t>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требование платы за предоставление услуг, не предусмотренной действующим законодательством</w:t>
      </w:r>
      <w:r>
        <w:rPr>
          <w:rFonts w:ascii="Times New Roman" w:hAnsi="Times New Roman"/>
          <w:sz w:val="28"/>
          <w:szCs w:val="28"/>
        </w:rPr>
        <w:t>;</w:t>
      </w:r>
    </w:p>
    <w:p w:rsidR="005518F7" w:rsidRPr="005518F7" w:rsidRDefault="005518F7" w:rsidP="00864A11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rFonts w:eastAsiaTheme="minorHAnsi" w:cstheme="minorBidi"/>
          <w:color w:val="auto"/>
          <w:sz w:val="28"/>
          <w:szCs w:val="28"/>
          <w:lang w:eastAsia="en-US"/>
        </w:rPr>
        <w:tab/>
        <w:t xml:space="preserve">- </w:t>
      </w:r>
      <w:r w:rsidRPr="005518F7">
        <w:rPr>
          <w:color w:val="auto"/>
          <w:sz w:val="28"/>
          <w:szCs w:val="28"/>
        </w:rPr>
        <w:t>необоснованное препятствие осуществлению деятельности конкретных заявителей вследствие нарушения сроков, процедуры предоставления государственной услуги, необоснованный отказ в предоставлении государственной услуги</w:t>
      </w:r>
      <w:r>
        <w:rPr>
          <w:color w:val="auto"/>
          <w:sz w:val="28"/>
          <w:szCs w:val="28"/>
        </w:rPr>
        <w:t>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5518F7">
        <w:rPr>
          <w:rFonts w:ascii="Times New Roman" w:hAnsi="Times New Roman"/>
          <w:sz w:val="28"/>
          <w:szCs w:val="28"/>
        </w:rPr>
        <w:t>определение объемов и направлений государственной поддержки отдельных видов деятельности потребительского рынка товаров,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5518F7">
        <w:rPr>
          <w:rFonts w:ascii="Times New Roman" w:hAnsi="Times New Roman"/>
          <w:sz w:val="28"/>
          <w:szCs w:val="28"/>
        </w:rPr>
        <w:t>редоставление в пользование государственного имущества без проведения обязательных торгов</w:t>
      </w:r>
      <w:r>
        <w:rPr>
          <w:rFonts w:ascii="Times New Roman" w:hAnsi="Times New Roman"/>
          <w:sz w:val="28"/>
          <w:szCs w:val="28"/>
        </w:rPr>
        <w:t>;</w:t>
      </w:r>
    </w:p>
    <w:p w:rsidR="005518F7" w:rsidRPr="005518F7" w:rsidRDefault="005518F7" w:rsidP="00864A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</w:t>
      </w:r>
      <w:r w:rsidRPr="005518F7">
        <w:rPr>
          <w:rFonts w:ascii="Times New Roman" w:hAnsi="Times New Roman"/>
          <w:sz w:val="28"/>
          <w:szCs w:val="28"/>
        </w:rPr>
        <w:t>ыборочное информирование субъектов МСП по вопросам региональных мер государственной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5518F7" w:rsidRPr="005518F7" w:rsidRDefault="005518F7" w:rsidP="00864A11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устранения вышеперечисленных видов рисков были предусмотрены такие меры, как </w:t>
      </w:r>
      <w:r w:rsidRPr="005518F7">
        <w:rPr>
          <w:rFonts w:ascii="Times New Roman" w:hAnsi="Times New Roman"/>
          <w:sz w:val="28"/>
          <w:szCs w:val="28"/>
        </w:rPr>
        <w:t xml:space="preserve">регулярное обучение сотрудников (самообразование, повышение квалификации, образовательные мероприятия – семинары, </w:t>
      </w:r>
      <w:proofErr w:type="spellStart"/>
      <w:r w:rsidRPr="005518F7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5518F7">
        <w:rPr>
          <w:rFonts w:ascii="Times New Roman" w:hAnsi="Times New Roman"/>
          <w:sz w:val="28"/>
          <w:szCs w:val="28"/>
        </w:rPr>
        <w:t xml:space="preserve"> и т.п.);</w:t>
      </w:r>
      <w:r w:rsidR="000E481D"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>периодическое обсуждение на общих собраниях сотрудников «отрицательной» практики;</w:t>
      </w:r>
      <w:r w:rsidR="000E481D"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>соблюдение административных регламентов, наставничество;</w:t>
      </w:r>
      <w:r w:rsidR="000E481D"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 xml:space="preserve">анализ правовых актов на предмет соответствия требованиям антимонопольного законодательства, изучение </w:t>
      </w:r>
      <w:r w:rsidRPr="005518F7">
        <w:rPr>
          <w:rFonts w:ascii="Times New Roman" w:hAnsi="Times New Roman"/>
          <w:sz w:val="28"/>
          <w:szCs w:val="28"/>
        </w:rPr>
        <w:lastRenderedPageBreak/>
        <w:t>правоприменительной практики и мониторинг изменений законодательства</w:t>
      </w:r>
      <w:r w:rsidR="000E481D"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>соблюдение административных регламентов;</w:t>
      </w:r>
      <w:proofErr w:type="gramEnd"/>
      <w:r w:rsidR="000E481D">
        <w:rPr>
          <w:rFonts w:ascii="Times New Roman" w:hAnsi="Times New Roman"/>
          <w:sz w:val="28"/>
          <w:szCs w:val="28"/>
        </w:rPr>
        <w:t xml:space="preserve"> </w:t>
      </w:r>
      <w:r w:rsidRPr="005518F7">
        <w:rPr>
          <w:rFonts w:ascii="Times New Roman" w:hAnsi="Times New Roman"/>
          <w:sz w:val="28"/>
          <w:szCs w:val="28"/>
        </w:rPr>
        <w:t>мониторинг и анализ выявленных нарушений</w:t>
      </w:r>
      <w:r w:rsidR="000E481D">
        <w:rPr>
          <w:rFonts w:ascii="Times New Roman" w:hAnsi="Times New Roman"/>
          <w:sz w:val="28"/>
          <w:szCs w:val="28"/>
        </w:rPr>
        <w:t>.</w:t>
      </w:r>
    </w:p>
    <w:p w:rsidR="000E481D" w:rsidRPr="000E481D" w:rsidRDefault="000E481D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81D">
        <w:rPr>
          <w:rFonts w:ascii="Times New Roman" w:hAnsi="Times New Roman" w:cs="Times New Roman"/>
          <w:b/>
          <w:sz w:val="28"/>
          <w:szCs w:val="28"/>
        </w:rPr>
        <w:t xml:space="preserve">2. Об исполнении плана мероприятий по снижению </w:t>
      </w:r>
      <w:proofErr w:type="spellStart"/>
      <w:r w:rsidRPr="000E481D"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 w:rsidRPr="000E481D">
        <w:rPr>
          <w:rFonts w:ascii="Times New Roman" w:hAnsi="Times New Roman" w:cs="Times New Roman"/>
          <w:b/>
          <w:sz w:val="28"/>
          <w:szCs w:val="28"/>
        </w:rPr>
        <w:t xml:space="preserve"> в  администрации </w:t>
      </w:r>
      <w:proofErr w:type="spellStart"/>
      <w:r w:rsidRPr="000E481D">
        <w:rPr>
          <w:rFonts w:ascii="Times New Roman" w:hAnsi="Times New Roman" w:cs="Times New Roman"/>
          <w:b/>
          <w:sz w:val="28"/>
          <w:szCs w:val="28"/>
        </w:rPr>
        <w:t>Старошайговского</w:t>
      </w:r>
      <w:proofErr w:type="spellEnd"/>
      <w:r w:rsidRPr="000E481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Мордовия.</w:t>
      </w:r>
    </w:p>
    <w:p w:rsidR="0089300D" w:rsidRPr="0089300D" w:rsidRDefault="0089300D" w:rsidP="00864A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C4852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Планом мероприятий «дорожной картой» </w:t>
      </w:r>
      <w:r w:rsidRPr="00CC4852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Pr="00CC485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C4852">
        <w:rPr>
          <w:rFonts w:ascii="Times New Roman" w:hAnsi="Times New Roman" w:cs="Times New Roman"/>
          <w:sz w:val="28"/>
          <w:szCs w:val="28"/>
        </w:rPr>
        <w:t xml:space="preserve"> рисков</w:t>
      </w:r>
      <w:r w:rsidRPr="00CC4852">
        <w:rPr>
          <w:rFonts w:ascii="Times New Roman" w:hAnsi="Times New Roman" w:cs="Times New Roman"/>
          <w:sz w:val="28"/>
          <w:szCs w:val="28"/>
          <w:lang w:eastAsia="ar-SA"/>
        </w:rPr>
        <w:t xml:space="preserve"> отделами администрации, являющимися ответственными за реализацию</w:t>
      </w:r>
      <w:r w:rsidRPr="0089300D">
        <w:rPr>
          <w:rFonts w:ascii="Times New Roman" w:hAnsi="Times New Roman" w:cs="Times New Roman"/>
          <w:sz w:val="28"/>
          <w:szCs w:val="28"/>
          <w:lang w:eastAsia="ar-SA"/>
        </w:rPr>
        <w:t xml:space="preserve"> мероприятий, с целью выявления и снижения рисков нарушений </w:t>
      </w:r>
      <w:r w:rsidRPr="00CC4852">
        <w:rPr>
          <w:rFonts w:ascii="Times New Roman" w:hAnsi="Times New Roman" w:cs="Times New Roman"/>
          <w:sz w:val="28"/>
          <w:szCs w:val="28"/>
          <w:lang w:eastAsia="ar-SA"/>
        </w:rPr>
        <w:t>антимонопольного</w:t>
      </w:r>
      <w:r w:rsidRPr="0089300D">
        <w:rPr>
          <w:rFonts w:ascii="Times New Roman" w:hAnsi="Times New Roman" w:cs="Times New Roman"/>
          <w:sz w:val="28"/>
          <w:szCs w:val="28"/>
          <w:lang w:eastAsia="ar-SA"/>
        </w:rPr>
        <w:t xml:space="preserve"> законодательства, осуществлялись следующие мероприятия:</w:t>
      </w:r>
    </w:p>
    <w:p w:rsidR="0089300D" w:rsidRPr="0089300D" w:rsidRDefault="0089300D" w:rsidP="0086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  <w:lang w:eastAsia="ar-SA"/>
        </w:rPr>
        <w:t xml:space="preserve">проводился </w:t>
      </w:r>
      <w:r w:rsidRPr="0089300D">
        <w:rPr>
          <w:rFonts w:ascii="Times New Roman" w:hAnsi="Times New Roman" w:cs="Times New Roman"/>
          <w:sz w:val="28"/>
          <w:szCs w:val="28"/>
        </w:rPr>
        <w:t xml:space="preserve">анализ нормативных правовых актов и проектов нормативных правовых актов, разрабатываемых </w:t>
      </w:r>
      <w:r w:rsidR="004609F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89300D">
        <w:rPr>
          <w:rFonts w:ascii="Times New Roman" w:hAnsi="Times New Roman" w:cs="Times New Roman"/>
          <w:sz w:val="28"/>
          <w:szCs w:val="28"/>
        </w:rPr>
        <w:t>, на предмет нарушений антимонопольного законодательства;</w:t>
      </w:r>
    </w:p>
    <w:p w:rsidR="0089300D" w:rsidRPr="0089300D" w:rsidRDefault="0089300D" w:rsidP="0086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</w:rPr>
        <w:t>изучалась правоприменительная практика;</w:t>
      </w:r>
    </w:p>
    <w:p w:rsidR="0089300D" w:rsidRPr="0089300D" w:rsidRDefault="0089300D" w:rsidP="0086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</w:rPr>
        <w:t>проводилось соответствующее обучение сотрудников;</w:t>
      </w:r>
    </w:p>
    <w:p w:rsidR="0089300D" w:rsidRDefault="0089300D" w:rsidP="0086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</w:rPr>
        <w:t>осуществлялся монито</w:t>
      </w:r>
      <w:r w:rsidR="0039078A">
        <w:rPr>
          <w:rFonts w:ascii="Times New Roman" w:hAnsi="Times New Roman" w:cs="Times New Roman"/>
          <w:sz w:val="28"/>
          <w:szCs w:val="28"/>
        </w:rPr>
        <w:t>ринг изменений законодательства;</w:t>
      </w:r>
    </w:p>
    <w:p w:rsidR="0039078A" w:rsidRPr="0039078A" w:rsidRDefault="0039078A" w:rsidP="0086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оценка</w:t>
      </w:r>
      <w:r w:rsidRPr="0039078A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нормативно- правовых актов и экспертизы нормативно-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78A" w:rsidRPr="0039078A" w:rsidRDefault="0039078A" w:rsidP="00864A11">
      <w:pPr>
        <w:spacing w:after="0" w:line="240" w:lineRule="auto"/>
        <w:ind w:left="-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внесений изменений в НПА, все нормативные акты направляются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проведения правовой экспертизы на соответствие законодательству РФ, </w:t>
      </w:r>
      <w:r w:rsidRPr="000B3DDA">
        <w:rPr>
          <w:rFonts w:ascii="Times New Roman" w:eastAsia="Calibri" w:hAnsi="Times New Roman" w:cs="Times New Roman"/>
          <w:sz w:val="28"/>
          <w:szCs w:val="28"/>
        </w:rPr>
        <w:t xml:space="preserve">отсутствие административных барьеров и коррупционной составляющей. </w:t>
      </w:r>
      <w:r>
        <w:rPr>
          <w:rFonts w:ascii="Times New Roman" w:hAnsi="Times New Roman" w:cs="Times New Roman"/>
          <w:sz w:val="28"/>
          <w:szCs w:val="28"/>
        </w:rPr>
        <w:t>Администрацией принимаются только те НПА, которые получили положительное заключение.</w:t>
      </w:r>
    </w:p>
    <w:p w:rsidR="005E4BF4" w:rsidRPr="0039078A" w:rsidRDefault="0089300D" w:rsidP="00864A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0D">
        <w:rPr>
          <w:rFonts w:ascii="Times New Roman" w:hAnsi="Times New Roman" w:cs="Times New Roman"/>
          <w:sz w:val="28"/>
          <w:szCs w:val="28"/>
        </w:rPr>
        <w:t xml:space="preserve">В целях проведения независимой </w:t>
      </w:r>
      <w:proofErr w:type="spellStart"/>
      <w:r w:rsidRPr="0089300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9300D">
        <w:rPr>
          <w:rFonts w:ascii="Times New Roman" w:hAnsi="Times New Roman" w:cs="Times New Roman"/>
          <w:sz w:val="28"/>
          <w:szCs w:val="28"/>
        </w:rPr>
        <w:t xml:space="preserve"> экспертизы все проекты нормативных правовых актов,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района, размещались на официальном сайте администрации </w:t>
      </w:r>
      <w:proofErr w:type="spellStart"/>
      <w:r w:rsidR="0039078A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9300D">
        <w:rPr>
          <w:rFonts w:ascii="Times New Roman" w:hAnsi="Times New Roman" w:cs="Times New Roman"/>
          <w:sz w:val="28"/>
          <w:szCs w:val="28"/>
        </w:rPr>
        <w:t xml:space="preserve"> в</w:t>
      </w:r>
      <w:r w:rsidR="006628C6">
        <w:rPr>
          <w:rFonts w:ascii="Times New Roman" w:hAnsi="Times New Roman" w:cs="Times New Roman"/>
          <w:sz w:val="28"/>
          <w:szCs w:val="28"/>
        </w:rPr>
        <w:t xml:space="preserve"> информационной сети «Интернет».</w:t>
      </w:r>
    </w:p>
    <w:p w:rsidR="0039078A" w:rsidRPr="0039078A" w:rsidRDefault="0039078A" w:rsidP="00864A11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8A">
        <w:rPr>
          <w:rFonts w:ascii="Times New Roman" w:hAnsi="Times New Roman" w:cs="Times New Roman"/>
          <w:b/>
          <w:sz w:val="28"/>
          <w:szCs w:val="28"/>
        </w:rPr>
        <w:t xml:space="preserve">3. О достижении ключевых показателей эффективности антимонопольного </w:t>
      </w:r>
      <w:proofErr w:type="spellStart"/>
      <w:r w:rsidRPr="0039078A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39078A">
        <w:rPr>
          <w:rFonts w:ascii="Times New Roman" w:hAnsi="Times New Roman" w:cs="Times New Roman"/>
          <w:b/>
          <w:sz w:val="28"/>
          <w:szCs w:val="28"/>
        </w:rPr>
        <w:t xml:space="preserve">  в администрации </w:t>
      </w:r>
      <w:proofErr w:type="spellStart"/>
      <w:r w:rsidRPr="0039078A">
        <w:rPr>
          <w:rFonts w:ascii="Times New Roman" w:hAnsi="Times New Roman" w:cs="Times New Roman"/>
          <w:b/>
          <w:sz w:val="28"/>
          <w:szCs w:val="28"/>
        </w:rPr>
        <w:t>Старошайговского</w:t>
      </w:r>
      <w:proofErr w:type="spellEnd"/>
      <w:r w:rsidRPr="0039078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Мордовия.</w:t>
      </w:r>
    </w:p>
    <w:p w:rsidR="004609FE" w:rsidRPr="004609FE" w:rsidRDefault="004609FE" w:rsidP="00864A11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t xml:space="preserve">В соответствии с приказом ФАС России от 5.02.2019 № 133/19 осуществлен расчет ключевых показателей эффективности функционирования антимонопольного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 в </w:t>
      </w:r>
      <w:r w:rsidR="00226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9078A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22639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81192">
        <w:rPr>
          <w:rFonts w:ascii="Times New Roman" w:hAnsi="Times New Roman" w:cs="Times New Roman"/>
          <w:sz w:val="28"/>
          <w:szCs w:val="28"/>
        </w:rPr>
        <w:t xml:space="preserve"> в 202</w:t>
      </w:r>
      <w:r w:rsidR="005A3E86">
        <w:rPr>
          <w:rFonts w:ascii="Times New Roman" w:hAnsi="Times New Roman" w:cs="Times New Roman"/>
          <w:sz w:val="28"/>
          <w:szCs w:val="28"/>
        </w:rPr>
        <w:t>4</w:t>
      </w:r>
      <w:r w:rsidRPr="004609FE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609FE" w:rsidRPr="004609FE" w:rsidRDefault="004609FE" w:rsidP="00864A11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t xml:space="preserve">а) доля проектов нормативных правовых актов </w:t>
      </w:r>
      <w:r w:rsidR="00226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E1A81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2263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равна нулю;</w:t>
      </w:r>
    </w:p>
    <w:p w:rsidR="004609FE" w:rsidRPr="004609FE" w:rsidRDefault="004609FE" w:rsidP="00864A11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t xml:space="preserve">б) доля сотрудников </w:t>
      </w:r>
      <w:r w:rsidR="00226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E1A81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2263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>, в отношении которых были проведены обуча</w:t>
      </w:r>
      <w:bookmarkStart w:id="0" w:name="_GoBack"/>
      <w:bookmarkEnd w:id="0"/>
      <w:r w:rsidRPr="004609FE">
        <w:rPr>
          <w:rFonts w:ascii="Times New Roman" w:hAnsi="Times New Roman" w:cs="Times New Roman"/>
          <w:sz w:val="28"/>
          <w:szCs w:val="28"/>
        </w:rPr>
        <w:t xml:space="preserve">ющие мероприятия по антимонопольному законодательству и антимонопольному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, составила </w:t>
      </w:r>
      <w:r w:rsidR="000B3DDA" w:rsidRPr="000B3DDA">
        <w:rPr>
          <w:rFonts w:ascii="Times New Roman" w:hAnsi="Times New Roman" w:cs="Times New Roman"/>
          <w:sz w:val="28"/>
          <w:szCs w:val="28"/>
        </w:rPr>
        <w:t>5</w:t>
      </w:r>
      <w:r w:rsidR="00EE1A81">
        <w:rPr>
          <w:rFonts w:ascii="Times New Roman" w:hAnsi="Times New Roman" w:cs="Times New Roman"/>
          <w:sz w:val="28"/>
          <w:szCs w:val="28"/>
        </w:rPr>
        <w:t>%</w:t>
      </w:r>
      <w:r w:rsidRPr="004609FE">
        <w:rPr>
          <w:rFonts w:ascii="Times New Roman" w:hAnsi="Times New Roman" w:cs="Times New Roman"/>
          <w:sz w:val="28"/>
          <w:szCs w:val="28"/>
        </w:rPr>
        <w:t>;</w:t>
      </w:r>
    </w:p>
    <w:p w:rsidR="004609FE" w:rsidRPr="004609FE" w:rsidRDefault="004609FE" w:rsidP="00864A11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 w:rsidR="00226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E1A81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2263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равна нулю.</w:t>
      </w:r>
    </w:p>
    <w:p w:rsidR="004609FE" w:rsidRPr="004609FE" w:rsidRDefault="004609FE" w:rsidP="00864A11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077A68">
        <w:rPr>
          <w:rFonts w:ascii="Times New Roman" w:hAnsi="Times New Roman" w:cs="Times New Roman"/>
          <w:sz w:val="28"/>
          <w:szCs w:val="28"/>
        </w:rPr>
        <w:t>общий мониторинг и анализ практики применения антимонопольного законодательства показал, что в деятельности Администрации факты нарушения антимонопольного законодательства не установлены. К</w:t>
      </w:r>
      <w:r w:rsidRPr="004609FE">
        <w:rPr>
          <w:rFonts w:ascii="Times New Roman" w:hAnsi="Times New Roman" w:cs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226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E1A81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2263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равен нулю, в связи с тем, что нарушения антимонопольного законодательства в 20</w:t>
      </w:r>
      <w:r w:rsidR="00C3057F">
        <w:rPr>
          <w:rFonts w:ascii="Times New Roman" w:hAnsi="Times New Roman" w:cs="Times New Roman"/>
          <w:sz w:val="28"/>
          <w:szCs w:val="28"/>
        </w:rPr>
        <w:t>2</w:t>
      </w:r>
      <w:r w:rsidR="005A3E86">
        <w:rPr>
          <w:rFonts w:ascii="Times New Roman" w:hAnsi="Times New Roman" w:cs="Times New Roman"/>
          <w:sz w:val="28"/>
          <w:szCs w:val="28"/>
        </w:rPr>
        <w:t>3</w:t>
      </w:r>
      <w:r w:rsidRPr="004609F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609FE"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 w:rsidRPr="004609FE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B0190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609FE" w:rsidRDefault="004609FE" w:rsidP="00864A11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9FE">
        <w:rPr>
          <w:rFonts w:ascii="Times New Roman" w:hAnsi="Times New Roman" w:cs="Times New Roman"/>
          <w:sz w:val="28"/>
          <w:szCs w:val="28"/>
        </w:rPr>
        <w:t xml:space="preserve">Значения ключевых показателей эффективности функционирования в </w:t>
      </w:r>
      <w:r w:rsidR="00226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A525C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2263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ан</w:t>
      </w:r>
      <w:r w:rsidR="00C3057F">
        <w:rPr>
          <w:rFonts w:ascii="Times New Roman" w:hAnsi="Times New Roman" w:cs="Times New Roman"/>
          <w:sz w:val="28"/>
          <w:szCs w:val="28"/>
        </w:rPr>
        <w:t xml:space="preserve">тимонопольного </w:t>
      </w:r>
      <w:proofErr w:type="spellStart"/>
      <w:r w:rsidR="00C3057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3057F">
        <w:rPr>
          <w:rFonts w:ascii="Times New Roman" w:hAnsi="Times New Roman" w:cs="Times New Roman"/>
          <w:sz w:val="28"/>
          <w:szCs w:val="28"/>
        </w:rPr>
        <w:t xml:space="preserve"> в 202</w:t>
      </w:r>
      <w:r w:rsidR="005A3E86">
        <w:rPr>
          <w:rFonts w:ascii="Times New Roman" w:hAnsi="Times New Roman" w:cs="Times New Roman"/>
          <w:sz w:val="28"/>
          <w:szCs w:val="28"/>
        </w:rPr>
        <w:t>4</w:t>
      </w:r>
      <w:r w:rsidRPr="004609FE">
        <w:rPr>
          <w:rFonts w:ascii="Times New Roman" w:hAnsi="Times New Roman" w:cs="Times New Roman"/>
          <w:sz w:val="28"/>
          <w:szCs w:val="28"/>
        </w:rPr>
        <w:t xml:space="preserve"> году свидетельствуют об эффективности функционирования антимонопольного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 в </w:t>
      </w:r>
      <w:r w:rsidR="0022639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и о соответствии мероприятий антимонопольного </w:t>
      </w:r>
      <w:proofErr w:type="spellStart"/>
      <w:r w:rsidRPr="004609F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609FE">
        <w:rPr>
          <w:rFonts w:ascii="Times New Roman" w:hAnsi="Times New Roman" w:cs="Times New Roman"/>
          <w:sz w:val="28"/>
          <w:szCs w:val="28"/>
        </w:rPr>
        <w:t xml:space="preserve"> </w:t>
      </w:r>
      <w:r w:rsidR="00226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E1A81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22639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609FE">
        <w:rPr>
          <w:rFonts w:ascii="Times New Roman" w:hAnsi="Times New Roman" w:cs="Times New Roman"/>
          <w:sz w:val="28"/>
          <w:szCs w:val="28"/>
        </w:rPr>
        <w:t xml:space="preserve"> направлениям совершенствования государственной политики по развитию конкуренции, установленных Указом Президента Российской Федерации от 21.12.2017 № 618 «Об основных направлениях государственной политики по развитию конкуренции».</w:t>
      </w:r>
      <w:proofErr w:type="gramEnd"/>
    </w:p>
    <w:p w:rsidR="005A3E86" w:rsidRDefault="005A3E86" w:rsidP="005A3E8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работа по функционированию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Старошайговского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должна быть продолжена на системной основе.</w:t>
      </w:r>
    </w:p>
    <w:p w:rsidR="005A3E86" w:rsidRPr="004609FE" w:rsidRDefault="005A3E86" w:rsidP="00864A11">
      <w:pPr>
        <w:tabs>
          <w:tab w:val="left" w:pos="1500"/>
        </w:tabs>
        <w:spacing w:line="240" w:lineRule="auto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25C" w:rsidRPr="00921F3F" w:rsidRDefault="001A5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A525C" w:rsidRPr="00921F3F" w:rsidSect="003D13FF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F1"/>
    <w:rsid w:val="00001E20"/>
    <w:rsid w:val="0003169A"/>
    <w:rsid w:val="000409D6"/>
    <w:rsid w:val="00077A68"/>
    <w:rsid w:val="0009170A"/>
    <w:rsid w:val="000B3DDA"/>
    <w:rsid w:val="000C2336"/>
    <w:rsid w:val="000E481D"/>
    <w:rsid w:val="000F5AC9"/>
    <w:rsid w:val="0010671E"/>
    <w:rsid w:val="0015740A"/>
    <w:rsid w:val="001A525C"/>
    <w:rsid w:val="001E6B3D"/>
    <w:rsid w:val="00214F49"/>
    <w:rsid w:val="00226396"/>
    <w:rsid w:val="00281192"/>
    <w:rsid w:val="00293FD0"/>
    <w:rsid w:val="002D7EB3"/>
    <w:rsid w:val="003067DA"/>
    <w:rsid w:val="003173DC"/>
    <w:rsid w:val="00335771"/>
    <w:rsid w:val="00354A29"/>
    <w:rsid w:val="00367D4D"/>
    <w:rsid w:val="003714A4"/>
    <w:rsid w:val="00383722"/>
    <w:rsid w:val="0039078A"/>
    <w:rsid w:val="003A7BA4"/>
    <w:rsid w:val="003D13FF"/>
    <w:rsid w:val="003E6088"/>
    <w:rsid w:val="0046097D"/>
    <w:rsid w:val="004609FE"/>
    <w:rsid w:val="00463EFC"/>
    <w:rsid w:val="00477505"/>
    <w:rsid w:val="0049315A"/>
    <w:rsid w:val="004A49AA"/>
    <w:rsid w:val="004B179D"/>
    <w:rsid w:val="005034C6"/>
    <w:rsid w:val="005469EC"/>
    <w:rsid w:val="005518F7"/>
    <w:rsid w:val="00556C8A"/>
    <w:rsid w:val="005822DF"/>
    <w:rsid w:val="00587998"/>
    <w:rsid w:val="005A0E9C"/>
    <w:rsid w:val="005A3E86"/>
    <w:rsid w:val="005E4BF4"/>
    <w:rsid w:val="005E58BC"/>
    <w:rsid w:val="006254E8"/>
    <w:rsid w:val="00625D91"/>
    <w:rsid w:val="006628C6"/>
    <w:rsid w:val="00674972"/>
    <w:rsid w:val="006B0641"/>
    <w:rsid w:val="006B498B"/>
    <w:rsid w:val="006F7378"/>
    <w:rsid w:val="007A2D7C"/>
    <w:rsid w:val="007C3F38"/>
    <w:rsid w:val="0080002D"/>
    <w:rsid w:val="00864A11"/>
    <w:rsid w:val="0089300D"/>
    <w:rsid w:val="008B07F1"/>
    <w:rsid w:val="008F0E90"/>
    <w:rsid w:val="009121BA"/>
    <w:rsid w:val="00921F3F"/>
    <w:rsid w:val="0098631C"/>
    <w:rsid w:val="009E6A6E"/>
    <w:rsid w:val="009F5788"/>
    <w:rsid w:val="009F798F"/>
    <w:rsid w:val="00A229F5"/>
    <w:rsid w:val="00A30F62"/>
    <w:rsid w:val="00A32E9A"/>
    <w:rsid w:val="00AD717D"/>
    <w:rsid w:val="00AE4AB1"/>
    <w:rsid w:val="00B0190F"/>
    <w:rsid w:val="00B55BBA"/>
    <w:rsid w:val="00B65400"/>
    <w:rsid w:val="00B74103"/>
    <w:rsid w:val="00B819A2"/>
    <w:rsid w:val="00B87B3A"/>
    <w:rsid w:val="00B9280A"/>
    <w:rsid w:val="00BD05B1"/>
    <w:rsid w:val="00BF2121"/>
    <w:rsid w:val="00C0185C"/>
    <w:rsid w:val="00C1086C"/>
    <w:rsid w:val="00C14C48"/>
    <w:rsid w:val="00C3057F"/>
    <w:rsid w:val="00C70199"/>
    <w:rsid w:val="00CA07E2"/>
    <w:rsid w:val="00CC0C5E"/>
    <w:rsid w:val="00CC4852"/>
    <w:rsid w:val="00D11A97"/>
    <w:rsid w:val="00D17679"/>
    <w:rsid w:val="00D80662"/>
    <w:rsid w:val="00DF4797"/>
    <w:rsid w:val="00E07824"/>
    <w:rsid w:val="00E64916"/>
    <w:rsid w:val="00EA1BD2"/>
    <w:rsid w:val="00EB57C1"/>
    <w:rsid w:val="00EE1A81"/>
    <w:rsid w:val="00EE3909"/>
    <w:rsid w:val="00F2563A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5E4B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CC4852"/>
    <w:pPr>
      <w:ind w:left="720"/>
      <w:contextualSpacing/>
    </w:pPr>
  </w:style>
  <w:style w:type="paragraph" w:customStyle="1" w:styleId="Default">
    <w:name w:val="Default"/>
    <w:rsid w:val="005518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B8034-D1EC-4775-B3CE-75707C6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ИННА</cp:lastModifiedBy>
  <cp:revision>31</cp:revision>
  <cp:lastPrinted>2024-12-28T07:47:00Z</cp:lastPrinted>
  <dcterms:created xsi:type="dcterms:W3CDTF">2021-08-12T05:36:00Z</dcterms:created>
  <dcterms:modified xsi:type="dcterms:W3CDTF">2025-01-14T06:07:00Z</dcterms:modified>
</cp:coreProperties>
</file>